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0BED" w14:textId="77777777" w:rsidR="002E6B2D" w:rsidRPr="00C14E81" w:rsidRDefault="002E6B2D" w:rsidP="00C14E81">
      <w:pPr>
        <w:jc w:val="center"/>
        <w:rPr>
          <w:sz w:val="28"/>
          <w:lang w:val="cy-GB"/>
        </w:rPr>
      </w:pPr>
      <w:r w:rsidRPr="00C14E81">
        <w:rPr>
          <w:sz w:val="28"/>
          <w:lang w:val="cy-GB"/>
        </w:rPr>
        <w:t>Structure and organisation of a paediatric palliative care letter.</w:t>
      </w:r>
    </w:p>
    <w:p w14:paraId="432269AD" w14:textId="77777777" w:rsidR="002E6B2D" w:rsidRDefault="002E6B2D" w:rsidP="00C14E81">
      <w:pPr>
        <w:jc w:val="center"/>
        <w:rPr>
          <w:lang w:val="cy-GB"/>
        </w:rPr>
      </w:pPr>
      <w:r>
        <w:rPr>
          <w:lang w:val="cy-GB"/>
        </w:rPr>
        <w:t>Richard Hain January 2018</w:t>
      </w:r>
    </w:p>
    <w:p w14:paraId="1A3CDEE0" w14:textId="77777777" w:rsidR="002E6B2D" w:rsidRDefault="002E6B2D" w:rsidP="00C14E81">
      <w:pPr>
        <w:jc w:val="both"/>
        <w:rPr>
          <w:lang w:val="cy-GB"/>
        </w:rPr>
      </w:pPr>
    </w:p>
    <w:p w14:paraId="2C3F06BA" w14:textId="77777777" w:rsidR="002E6B2D" w:rsidRDefault="002E6B2D" w:rsidP="00C14E81">
      <w:pPr>
        <w:jc w:val="both"/>
        <w:rPr>
          <w:lang w:val="cy-GB"/>
        </w:rPr>
      </w:pPr>
    </w:p>
    <w:p w14:paraId="02EBFEC6" w14:textId="47181560" w:rsidR="00AD0009" w:rsidRDefault="00AD0009" w:rsidP="00C14E81">
      <w:pPr>
        <w:jc w:val="both"/>
        <w:rPr>
          <w:lang w:val="cy-GB"/>
        </w:rPr>
      </w:pPr>
      <w:r>
        <w:rPr>
          <w:lang w:val="cy-GB"/>
        </w:rPr>
        <w:t>Generally speaking, the readers of most clinical letters will read the first page and only go on to the rest if they see something that alerts them to the fact that they should.</w:t>
      </w:r>
      <w:r w:rsidR="009D65FA">
        <w:rPr>
          <w:lang w:val="cy-GB"/>
        </w:rPr>
        <w:t xml:space="preserve">  In many specialties that often doesn’t matter, because a clinical letter can be just a record of what the hospital team has decided to do.  But in palliative care we depend on working with colleagues on different sites and from different backgrounds, and so it is particularly important that in our letters we make it as easy as possible for the reader to assimilate quickly and easily what is important.</w:t>
      </w:r>
    </w:p>
    <w:p w14:paraId="4937F1CE" w14:textId="77777777" w:rsidR="00AD0009" w:rsidRDefault="00AD0009" w:rsidP="00C14E81">
      <w:pPr>
        <w:jc w:val="both"/>
        <w:rPr>
          <w:lang w:val="cy-GB"/>
        </w:rPr>
      </w:pPr>
    </w:p>
    <w:p w14:paraId="08F1CEC3" w14:textId="329996B8" w:rsidR="002E6B2D" w:rsidRDefault="002E6B2D" w:rsidP="00C14E81">
      <w:pPr>
        <w:jc w:val="both"/>
        <w:rPr>
          <w:lang w:val="cy-GB"/>
        </w:rPr>
      </w:pPr>
      <w:r>
        <w:rPr>
          <w:lang w:val="cy-GB"/>
        </w:rPr>
        <w:t>T</w:t>
      </w:r>
      <w:r w:rsidR="000F40D5">
        <w:rPr>
          <w:lang w:val="cy-GB"/>
        </w:rPr>
        <w:t>he structure of a palliative care letter should be something along the following lines:</w:t>
      </w:r>
      <w:r w:rsidR="000F40D5">
        <w:rPr>
          <w:lang w:val="cy-GB"/>
        </w:rPr>
        <w:cr/>
      </w:r>
      <w:r w:rsidR="000F40D5">
        <w:rPr>
          <w:lang w:val="cy-GB"/>
        </w:rPr>
        <w:cr/>
      </w:r>
      <w:r w:rsidR="000F40D5" w:rsidRPr="002E6B2D">
        <w:rPr>
          <w:b/>
          <w:lang w:val="cy-GB"/>
        </w:rPr>
        <w:t>1.  GP action.</w:t>
      </w:r>
      <w:r w:rsidR="000F40D5">
        <w:rPr>
          <w:lang w:val="cy-GB"/>
        </w:rPr>
        <w:t xml:space="preserve"> </w:t>
      </w:r>
    </w:p>
    <w:p w14:paraId="3F95C35D" w14:textId="77777777" w:rsidR="002E6B2D" w:rsidRDefault="002E6B2D" w:rsidP="00C14E81">
      <w:pPr>
        <w:jc w:val="both"/>
        <w:rPr>
          <w:lang w:val="cy-GB"/>
        </w:rPr>
      </w:pPr>
    </w:p>
    <w:p w14:paraId="6F74AD49" w14:textId="77777777" w:rsidR="00585391" w:rsidRDefault="000F40D5" w:rsidP="00C14E81">
      <w:pPr>
        <w:jc w:val="both"/>
        <w:rPr>
          <w:b/>
          <w:lang w:val="cy-GB"/>
        </w:rPr>
      </w:pPr>
      <w:r>
        <w:rPr>
          <w:lang w:val="cy-GB"/>
        </w:rPr>
        <w:t>This has to go at the top, so that busy GP will immediately know they need to take note of t</w:t>
      </w:r>
      <w:r w:rsidR="005902DA">
        <w:rPr>
          <w:lang w:val="cy-GB"/>
        </w:rPr>
        <w:t>he content of the letter.</w:t>
      </w:r>
      <w:r w:rsidR="005902DA">
        <w:rPr>
          <w:lang w:val="cy-GB"/>
        </w:rPr>
        <w:cr/>
      </w:r>
      <w:r w:rsidR="005902DA">
        <w:rPr>
          <w:lang w:val="cy-GB"/>
        </w:rPr>
        <w:cr/>
      </w:r>
      <w:r w:rsidR="005902DA" w:rsidRPr="002E6B2D">
        <w:rPr>
          <w:b/>
          <w:lang w:val="cy-GB"/>
        </w:rPr>
        <w:t>2.  N</w:t>
      </w:r>
      <w:r w:rsidRPr="002E6B2D">
        <w:rPr>
          <w:b/>
          <w:lang w:val="cy-GB"/>
        </w:rPr>
        <w:t>ame and address</w:t>
      </w:r>
      <w:r w:rsidR="005902DA" w:rsidRPr="002E6B2D">
        <w:rPr>
          <w:b/>
          <w:lang w:val="cy-GB"/>
        </w:rPr>
        <w:t xml:space="preserve"> of patient</w:t>
      </w:r>
      <w:r w:rsidRPr="002E6B2D">
        <w:rPr>
          <w:b/>
          <w:lang w:val="cy-GB"/>
        </w:rPr>
        <w:t>.</w:t>
      </w:r>
    </w:p>
    <w:p w14:paraId="7D55D057" w14:textId="77777777" w:rsidR="00C14E81" w:rsidRDefault="00C14E81" w:rsidP="00C14E81">
      <w:pPr>
        <w:jc w:val="both"/>
        <w:rPr>
          <w:b/>
          <w:lang w:val="cy-GB"/>
        </w:rPr>
      </w:pPr>
    </w:p>
    <w:p w14:paraId="6026A33F" w14:textId="7CB42338" w:rsidR="00C14E81" w:rsidRPr="00C14E81" w:rsidRDefault="00C14E81" w:rsidP="00C14E81">
      <w:pPr>
        <w:jc w:val="both"/>
        <w:rPr>
          <w:lang w:val="cy-GB"/>
        </w:rPr>
      </w:pPr>
      <w:r>
        <w:rPr>
          <w:lang w:val="cy-GB"/>
        </w:rPr>
        <w:t>Use NHS number, please, because our patients are often cared for by several different hospitals/surgeries and patient numbers will differ.</w:t>
      </w:r>
    </w:p>
    <w:p w14:paraId="6A28B5F0" w14:textId="77777777" w:rsidR="000F40D5" w:rsidRDefault="000F40D5" w:rsidP="00C14E81">
      <w:pPr>
        <w:jc w:val="both"/>
        <w:rPr>
          <w:lang w:val="cy-GB"/>
        </w:rPr>
      </w:pPr>
    </w:p>
    <w:p w14:paraId="36D8B219" w14:textId="77777777" w:rsidR="002E6B2D" w:rsidRPr="002E6B2D" w:rsidRDefault="000F40D5" w:rsidP="00C14E81">
      <w:pPr>
        <w:jc w:val="both"/>
        <w:rPr>
          <w:b/>
          <w:lang w:val="cy-GB"/>
        </w:rPr>
      </w:pPr>
      <w:r w:rsidRPr="002E6B2D">
        <w:rPr>
          <w:b/>
          <w:lang w:val="cy-GB"/>
        </w:rPr>
        <w:t xml:space="preserve">3.   introductory paragraph.  </w:t>
      </w:r>
    </w:p>
    <w:p w14:paraId="323530DD" w14:textId="77777777" w:rsidR="002E6B2D" w:rsidRDefault="002E6B2D" w:rsidP="00C14E81">
      <w:pPr>
        <w:jc w:val="both"/>
        <w:rPr>
          <w:lang w:val="cy-GB"/>
        </w:rPr>
      </w:pPr>
    </w:p>
    <w:p w14:paraId="3DA06893" w14:textId="4A8D9A8B" w:rsidR="005902DA" w:rsidRDefault="000F40D5" w:rsidP="00C14E81">
      <w:pPr>
        <w:jc w:val="both"/>
        <w:rPr>
          <w:lang w:val="cy-GB"/>
        </w:rPr>
      </w:pPr>
      <w:r>
        <w:rPr>
          <w:lang w:val="cy-GB"/>
        </w:rPr>
        <w:t>Should not reiterate information</w:t>
      </w:r>
      <w:r w:rsidR="005902DA">
        <w:rPr>
          <w:lang w:val="cy-GB"/>
        </w:rPr>
        <w:t xml:space="preserve"> the </w:t>
      </w:r>
      <w:r w:rsidR="00C14E81">
        <w:rPr>
          <w:lang w:val="cy-GB"/>
        </w:rPr>
        <w:t>reader already has</w:t>
      </w:r>
      <w:r w:rsidR="005902DA">
        <w:rPr>
          <w:lang w:val="cy-GB"/>
        </w:rPr>
        <w:t>.  Should be j</w:t>
      </w:r>
      <w:r>
        <w:rPr>
          <w:lang w:val="cy-GB"/>
        </w:rPr>
        <w:t>ust enough to  locate</w:t>
      </w:r>
      <w:r w:rsidR="00C14E81">
        <w:rPr>
          <w:lang w:val="cy-GB"/>
        </w:rPr>
        <w:t xml:space="preserve"> the advice you are about to give</w:t>
      </w:r>
      <w:r>
        <w:rPr>
          <w:lang w:val="cy-GB"/>
        </w:rPr>
        <w:t xml:space="preserve"> in the context of the specific patient. So here, you could say something like “</w:t>
      </w:r>
      <w:r w:rsidR="005902DA">
        <w:rPr>
          <w:lang w:val="cy-GB"/>
        </w:rPr>
        <w:t xml:space="preserve"> As you know, this young man has relapsed, widely metastatic neuroblastoma for which there is unfortunately no longer any prospect of cure. He is currently in Ty Hafan Children’s Hospice for end of</w:t>
      </w:r>
      <w:r w:rsidR="002E6B2D">
        <w:rPr>
          <w:lang w:val="cy-GB"/>
        </w:rPr>
        <w:t xml:space="preserve"> life care. We</w:t>
      </w:r>
      <w:r w:rsidR="005902DA">
        <w:rPr>
          <w:lang w:val="cy-GB"/>
        </w:rPr>
        <w:t xml:space="preserve"> reviewed him at Ty Hafan today, 2 January 2018.”</w:t>
      </w:r>
    </w:p>
    <w:p w14:paraId="4DD8A485" w14:textId="77777777" w:rsidR="005902DA" w:rsidRDefault="005902DA" w:rsidP="00C14E81">
      <w:pPr>
        <w:jc w:val="both"/>
        <w:rPr>
          <w:lang w:val="cy-GB"/>
        </w:rPr>
      </w:pPr>
    </w:p>
    <w:p w14:paraId="0B2C6959" w14:textId="77777777" w:rsidR="002E6B2D" w:rsidRPr="002E6B2D" w:rsidRDefault="005902DA" w:rsidP="00C14E81">
      <w:pPr>
        <w:jc w:val="both"/>
        <w:rPr>
          <w:b/>
          <w:lang w:val="cy-GB"/>
        </w:rPr>
      </w:pPr>
      <w:r w:rsidRPr="002E6B2D">
        <w:rPr>
          <w:b/>
          <w:lang w:val="cy-GB"/>
        </w:rPr>
        <w:t>4.   List of symptom problems.</w:t>
      </w:r>
    </w:p>
    <w:p w14:paraId="41D22571" w14:textId="77777777" w:rsidR="002E6B2D" w:rsidRDefault="002E6B2D" w:rsidP="00C14E81">
      <w:pPr>
        <w:jc w:val="both"/>
        <w:rPr>
          <w:lang w:val="cy-GB"/>
        </w:rPr>
      </w:pPr>
    </w:p>
    <w:p w14:paraId="35F33D0A" w14:textId="6BDEBB20" w:rsidR="002E6B2D" w:rsidRDefault="005902DA" w:rsidP="00C14E81">
      <w:pPr>
        <w:jc w:val="both"/>
        <w:rPr>
          <w:lang w:val="cy-GB"/>
        </w:rPr>
      </w:pPr>
      <w:r>
        <w:rPr>
          <w:lang w:val="cy-GB"/>
        </w:rPr>
        <w:t>In this section, it is important to focus on symptoms, rather than general paediatric or oncology problems. Of course, symptoms may be connected to those problems, an</w:t>
      </w:r>
      <w:r w:rsidR="00C14E81">
        <w:rPr>
          <w:lang w:val="cy-GB"/>
        </w:rPr>
        <w:t xml:space="preserve">d </w:t>
      </w:r>
      <w:r>
        <w:rPr>
          <w:lang w:val="cy-GB"/>
        </w:rPr>
        <w:t xml:space="preserve">so may need to be mentioned, but the focus of a palliaitive care letter should be on the symptoms rather than their cause.  </w:t>
      </w:r>
      <w:r w:rsidR="002E6B2D">
        <w:rPr>
          <w:lang w:val="cy-GB"/>
        </w:rPr>
        <w:t>Common poblems would be</w:t>
      </w:r>
      <w:r>
        <w:rPr>
          <w:lang w:val="cy-GB"/>
        </w:rPr>
        <w:t xml:space="preserve"> </w:t>
      </w:r>
      <w:r w:rsidR="002E6B2D">
        <w:rPr>
          <w:lang w:val="cy-GB"/>
        </w:rPr>
        <w:t xml:space="preserve">physical problems such as </w:t>
      </w:r>
      <w:r>
        <w:rPr>
          <w:lang w:val="cy-GB"/>
        </w:rPr>
        <w:t xml:space="preserve">pain, </w:t>
      </w:r>
      <w:r w:rsidR="002E6B2D">
        <w:rPr>
          <w:lang w:val="cy-GB"/>
        </w:rPr>
        <w:t xml:space="preserve">psychological  ones such as </w:t>
      </w:r>
      <w:r>
        <w:rPr>
          <w:lang w:val="cy-GB"/>
        </w:rPr>
        <w:t>anxiety</w:t>
      </w:r>
      <w:r w:rsidR="002E6B2D">
        <w:rPr>
          <w:lang w:val="cy-GB"/>
        </w:rPr>
        <w:t xml:space="preserve"> and</w:t>
      </w:r>
      <w:r w:rsidR="00C14E81">
        <w:rPr>
          <w:lang w:val="cy-GB"/>
        </w:rPr>
        <w:t xml:space="preserve"> existential ones such as </w:t>
      </w:r>
      <w:r w:rsidR="002E6B2D">
        <w:rPr>
          <w:lang w:val="cy-GB"/>
        </w:rPr>
        <w:t xml:space="preserve">patient and family </w:t>
      </w:r>
      <w:r w:rsidR="00C14E81">
        <w:rPr>
          <w:lang w:val="cy-GB"/>
        </w:rPr>
        <w:t xml:space="preserve">preferences for location of care at the end of life.  </w:t>
      </w:r>
      <w:r>
        <w:rPr>
          <w:lang w:val="cy-GB"/>
        </w:rPr>
        <w:t>In this section, yo</w:t>
      </w:r>
      <w:r w:rsidR="00E250A4">
        <w:rPr>
          <w:lang w:val="cy-GB"/>
        </w:rPr>
        <w:t>u should</w:t>
      </w:r>
      <w:r w:rsidR="00C14E81">
        <w:rPr>
          <w:lang w:val="cy-GB"/>
        </w:rPr>
        <w:t xml:space="preserve"> list all of the problems you have identified in your discussion with the patient and family</w:t>
      </w:r>
      <w:r>
        <w:rPr>
          <w:lang w:val="cy-GB"/>
        </w:rPr>
        <w:t xml:space="preserve">, and </w:t>
      </w:r>
      <w:r w:rsidR="00E250A4">
        <w:rPr>
          <w:lang w:val="cy-GB"/>
        </w:rPr>
        <w:t>for each one</w:t>
      </w:r>
      <w:r>
        <w:rPr>
          <w:lang w:val="cy-GB"/>
        </w:rPr>
        <w:t xml:space="preserve"> expand on the cause for it, and </w:t>
      </w:r>
      <w:r w:rsidR="00C14E81">
        <w:rPr>
          <w:lang w:val="cy-GB"/>
        </w:rPr>
        <w:t xml:space="preserve">if possible </w:t>
      </w:r>
      <w:r>
        <w:rPr>
          <w:lang w:val="cy-GB"/>
        </w:rPr>
        <w:t xml:space="preserve">what </w:t>
      </w:r>
      <w:r w:rsidR="002E6B2D">
        <w:rPr>
          <w:lang w:val="cy-GB"/>
        </w:rPr>
        <w:t xml:space="preserve">interventions </w:t>
      </w:r>
      <w:r>
        <w:rPr>
          <w:lang w:val="cy-GB"/>
        </w:rPr>
        <w:t>se</w:t>
      </w:r>
      <w:r w:rsidR="002E6B2D">
        <w:rPr>
          <w:lang w:val="cy-GB"/>
        </w:rPr>
        <w:t xml:space="preserve">em </w:t>
      </w:r>
      <w:r w:rsidR="00E250A4">
        <w:rPr>
          <w:lang w:val="cy-GB"/>
        </w:rPr>
        <w:t>to help.</w:t>
      </w:r>
      <w:r w:rsidR="00E250A4">
        <w:rPr>
          <w:lang w:val="cy-GB"/>
        </w:rPr>
        <w:cr/>
      </w:r>
      <w:r w:rsidR="002E6B2D">
        <w:rPr>
          <w:lang w:val="cy-GB"/>
        </w:rPr>
        <w:t>Note the symptom list should not be limited to ‘physical’ symptoms alone.</w:t>
      </w:r>
    </w:p>
    <w:p w14:paraId="4F796C11" w14:textId="77777777" w:rsidR="002E6B2D" w:rsidRPr="002E6B2D" w:rsidRDefault="00E250A4" w:rsidP="00C14E81">
      <w:pPr>
        <w:jc w:val="both"/>
        <w:rPr>
          <w:b/>
          <w:lang w:val="cy-GB"/>
        </w:rPr>
      </w:pPr>
      <w:r>
        <w:rPr>
          <w:lang w:val="cy-GB"/>
        </w:rPr>
        <w:cr/>
      </w:r>
      <w:r w:rsidRPr="002E6B2D">
        <w:rPr>
          <w:b/>
          <w:lang w:val="cy-GB"/>
        </w:rPr>
        <w:t>5.    Pl</w:t>
      </w:r>
      <w:r w:rsidR="005902DA" w:rsidRPr="002E6B2D">
        <w:rPr>
          <w:b/>
          <w:lang w:val="cy-GB"/>
        </w:rPr>
        <w:t xml:space="preserve">an. </w:t>
      </w:r>
    </w:p>
    <w:p w14:paraId="0033B44D" w14:textId="77777777" w:rsidR="002E6B2D" w:rsidRDefault="002E6B2D" w:rsidP="00C14E81">
      <w:pPr>
        <w:jc w:val="both"/>
        <w:rPr>
          <w:lang w:val="cy-GB"/>
        </w:rPr>
      </w:pPr>
    </w:p>
    <w:p w14:paraId="5A98A591" w14:textId="77777777" w:rsidR="00590DA6" w:rsidRDefault="002E6B2D" w:rsidP="00C14E81">
      <w:pPr>
        <w:jc w:val="both"/>
        <w:rPr>
          <w:lang w:val="cy-GB"/>
        </w:rPr>
      </w:pPr>
      <w:r>
        <w:rPr>
          <w:lang w:val="cy-GB"/>
        </w:rPr>
        <w:lastRenderedPageBreak/>
        <w:t xml:space="preserve">This should </w:t>
      </w:r>
      <w:r w:rsidR="00590DA6">
        <w:rPr>
          <w:lang w:val="cy-GB"/>
        </w:rPr>
        <w:t>be a list of specific interventions (eg ‘Increase breakthrough oramorph to 3mg as needed’ or ‘No change to Midazolam dose’ – if that’s relevant – or ‘We will contact Play Therapist’.)  Each point on the list should ideally occupy less than one line.</w:t>
      </w:r>
    </w:p>
    <w:p w14:paraId="2D14A357" w14:textId="77777777" w:rsidR="00590DA6" w:rsidRDefault="00590DA6" w:rsidP="00C14E81">
      <w:pPr>
        <w:jc w:val="both"/>
        <w:rPr>
          <w:lang w:val="cy-GB"/>
        </w:rPr>
      </w:pPr>
    </w:p>
    <w:p w14:paraId="0BCB058B" w14:textId="77777777" w:rsidR="000F40D5" w:rsidRDefault="00590DA6" w:rsidP="00C14E81">
      <w:pPr>
        <w:jc w:val="both"/>
        <w:rPr>
          <w:lang w:val="cy-GB"/>
        </w:rPr>
      </w:pPr>
      <w:r>
        <w:rPr>
          <w:lang w:val="cy-GB"/>
        </w:rPr>
        <w:t xml:space="preserve">Tha plan should </w:t>
      </w:r>
      <w:r w:rsidR="002E6B2D">
        <w:rPr>
          <w:lang w:val="cy-GB"/>
        </w:rPr>
        <w:t xml:space="preserve">flow clearly and intuitively from the list of symptoms you have </w:t>
      </w:r>
      <w:r>
        <w:rPr>
          <w:lang w:val="cy-GB"/>
        </w:rPr>
        <w:t>set out.  So if you have talked about pain, the plan should set out exactly what you are plannig tto do about the pain.</w:t>
      </w:r>
    </w:p>
    <w:p w14:paraId="06A05D2C" w14:textId="77777777" w:rsidR="00590DA6" w:rsidRDefault="00590DA6" w:rsidP="00C14E81">
      <w:pPr>
        <w:jc w:val="both"/>
        <w:rPr>
          <w:lang w:val="cy-GB"/>
        </w:rPr>
      </w:pPr>
    </w:p>
    <w:p w14:paraId="512312E3" w14:textId="77777777" w:rsidR="00590DA6" w:rsidRDefault="00590DA6" w:rsidP="00C14E81">
      <w:pPr>
        <w:jc w:val="both"/>
        <w:rPr>
          <w:lang w:val="cy-GB"/>
        </w:rPr>
      </w:pPr>
      <w:r>
        <w:rPr>
          <w:lang w:val="cy-GB"/>
        </w:rPr>
        <w:t>The plan should also include your ‘plan B’. “If this doesn’t work [in such and such a time period], then we will try that”</w:t>
      </w:r>
    </w:p>
    <w:p w14:paraId="49986741" w14:textId="77777777" w:rsidR="00590DA6" w:rsidRDefault="00590DA6" w:rsidP="00C14E81">
      <w:pPr>
        <w:jc w:val="both"/>
        <w:rPr>
          <w:lang w:val="cy-GB"/>
        </w:rPr>
      </w:pPr>
    </w:p>
    <w:p w14:paraId="76BE0BD1" w14:textId="77777777" w:rsidR="00590DA6" w:rsidRDefault="00590DA6" w:rsidP="00C14E81">
      <w:pPr>
        <w:jc w:val="both"/>
        <w:rPr>
          <w:lang w:val="cy-GB"/>
        </w:rPr>
      </w:pPr>
      <w:r>
        <w:rPr>
          <w:lang w:val="cy-GB"/>
        </w:rPr>
        <w:t>The plan should finish with the plans you have made to review the patient.</w:t>
      </w:r>
    </w:p>
    <w:p w14:paraId="73D83DA5" w14:textId="77777777" w:rsidR="003248F8" w:rsidRDefault="003248F8" w:rsidP="00C14E81">
      <w:pPr>
        <w:jc w:val="both"/>
        <w:rPr>
          <w:lang w:val="cy-GB"/>
        </w:rPr>
      </w:pPr>
    </w:p>
    <w:p w14:paraId="49C1D25C" w14:textId="77777777" w:rsidR="003248F8" w:rsidRPr="003248F8" w:rsidRDefault="003248F8" w:rsidP="00C14E81">
      <w:pPr>
        <w:jc w:val="both"/>
        <w:rPr>
          <w:b/>
          <w:lang w:val="cy-GB"/>
        </w:rPr>
      </w:pPr>
      <w:r w:rsidRPr="003248F8">
        <w:rPr>
          <w:b/>
          <w:lang w:val="cy-GB"/>
        </w:rPr>
        <w:t>6.  Diagnosis and medication lists</w:t>
      </w:r>
    </w:p>
    <w:p w14:paraId="2BAFF129" w14:textId="77777777" w:rsidR="003248F8" w:rsidRDefault="003248F8" w:rsidP="00C14E81">
      <w:pPr>
        <w:jc w:val="both"/>
        <w:rPr>
          <w:lang w:val="cy-GB"/>
        </w:rPr>
      </w:pPr>
    </w:p>
    <w:p w14:paraId="17C36E4A" w14:textId="71090AB0" w:rsidR="003248F8" w:rsidRDefault="003248F8" w:rsidP="00C14E81">
      <w:pPr>
        <w:jc w:val="both"/>
        <w:rPr>
          <w:lang w:val="cy-GB"/>
        </w:rPr>
      </w:pPr>
      <w:r>
        <w:rPr>
          <w:lang w:val="cy-GB"/>
        </w:rPr>
        <w:t>These have</w:t>
      </w:r>
      <w:r w:rsidR="00CB3F48">
        <w:rPr>
          <w:lang w:val="cy-GB"/>
        </w:rPr>
        <w:t xml:space="preserve"> to go at the end, because they are</w:t>
      </w:r>
      <w:r>
        <w:rPr>
          <w:lang w:val="cy-GB"/>
        </w:rPr>
        <w:t xml:space="preserve"> typica</w:t>
      </w:r>
      <w:r w:rsidR="00CB3F48">
        <w:rPr>
          <w:lang w:val="cy-GB"/>
        </w:rPr>
        <w:t>lly long in palliativ</w:t>
      </w:r>
      <w:r>
        <w:rPr>
          <w:lang w:val="cy-GB"/>
        </w:rPr>
        <w:t>e care patients and can occupy the wh</w:t>
      </w:r>
      <w:r w:rsidR="00AD0009">
        <w:rPr>
          <w:lang w:val="cy-GB"/>
        </w:rPr>
        <w:t>ole of the first page (meaning the reader</w:t>
      </w:r>
      <w:r>
        <w:rPr>
          <w:lang w:val="cy-GB"/>
        </w:rPr>
        <w:t xml:space="preserve"> won’t always read to the important bit, which is the plan).</w:t>
      </w:r>
    </w:p>
    <w:p w14:paraId="3F6ACFCB" w14:textId="77777777" w:rsidR="003248F8" w:rsidRDefault="003248F8" w:rsidP="00C14E81">
      <w:pPr>
        <w:jc w:val="both"/>
        <w:rPr>
          <w:lang w:val="cy-GB"/>
        </w:rPr>
      </w:pPr>
    </w:p>
    <w:p w14:paraId="5ABDB5BB" w14:textId="3AF1B18F" w:rsidR="00C14E81" w:rsidRPr="00C14E81" w:rsidRDefault="00C14E81" w:rsidP="00C14E81">
      <w:pPr>
        <w:jc w:val="both"/>
        <w:rPr>
          <w:b/>
          <w:lang w:val="cy-GB"/>
        </w:rPr>
      </w:pPr>
      <w:r w:rsidRPr="00C14E81">
        <w:rPr>
          <w:b/>
          <w:lang w:val="cy-GB"/>
        </w:rPr>
        <w:t>7. Copy list</w:t>
      </w:r>
    </w:p>
    <w:p w14:paraId="7DF6B695" w14:textId="77777777" w:rsidR="003248F8" w:rsidRDefault="003248F8" w:rsidP="00C14E81">
      <w:pPr>
        <w:jc w:val="both"/>
        <w:rPr>
          <w:lang w:val="cy-GB"/>
        </w:rPr>
      </w:pPr>
    </w:p>
    <w:p w14:paraId="7CC7673D" w14:textId="77777777" w:rsidR="003248F8" w:rsidRDefault="003248F8" w:rsidP="00C14E81">
      <w:pPr>
        <w:jc w:val="both"/>
        <w:rPr>
          <w:lang w:val="cy-GB"/>
        </w:rPr>
      </w:pPr>
      <w:r>
        <w:rPr>
          <w:lang w:val="cy-GB"/>
        </w:rPr>
        <w:t>The copy list i</w:t>
      </w:r>
      <w:r w:rsidR="007C27F1">
        <w:rPr>
          <w:lang w:val="cy-GB"/>
        </w:rPr>
        <w:t>s effectively a statement of who is part of the</w:t>
      </w:r>
      <w:r>
        <w:rPr>
          <w:lang w:val="cy-GB"/>
        </w:rPr>
        <w:t xml:space="preserve"> virtual team caring for the child.  It should include:</w:t>
      </w:r>
    </w:p>
    <w:p w14:paraId="08D08BC5" w14:textId="77777777" w:rsidR="003248F8" w:rsidRDefault="003248F8" w:rsidP="00C14E81">
      <w:pPr>
        <w:jc w:val="both"/>
        <w:rPr>
          <w:lang w:val="cy-GB"/>
        </w:rPr>
      </w:pPr>
    </w:p>
    <w:p w14:paraId="438EBABD" w14:textId="77777777" w:rsidR="003248F8" w:rsidRPr="007C27F1" w:rsidRDefault="003248F8" w:rsidP="00C14E81">
      <w:pPr>
        <w:pStyle w:val="ListParagraph"/>
        <w:numPr>
          <w:ilvl w:val="0"/>
          <w:numId w:val="1"/>
        </w:numPr>
        <w:jc w:val="both"/>
        <w:rPr>
          <w:lang w:val="cy-GB"/>
        </w:rPr>
      </w:pPr>
      <w:r w:rsidRPr="007C27F1">
        <w:rPr>
          <w:lang w:val="cy-GB"/>
        </w:rPr>
        <w:t>The GP</w:t>
      </w:r>
      <w:r w:rsidR="007C27F1" w:rsidRPr="007C27F1">
        <w:rPr>
          <w:lang w:val="cy-GB"/>
        </w:rPr>
        <w:t xml:space="preserve"> (by convention we usually address the letter to the GP, although it is also reasonable to address it to the referring consultant)</w:t>
      </w:r>
    </w:p>
    <w:p w14:paraId="559ECB03" w14:textId="77777777" w:rsidR="003248F8" w:rsidRPr="007C27F1" w:rsidRDefault="003248F8" w:rsidP="00C14E81">
      <w:pPr>
        <w:pStyle w:val="ListParagraph"/>
        <w:numPr>
          <w:ilvl w:val="0"/>
          <w:numId w:val="1"/>
        </w:numPr>
        <w:jc w:val="both"/>
        <w:rPr>
          <w:lang w:val="cy-GB"/>
        </w:rPr>
      </w:pPr>
      <w:r w:rsidRPr="007C27F1">
        <w:rPr>
          <w:lang w:val="cy-GB"/>
        </w:rPr>
        <w:t>The consultant who referred the patient to palliative care</w:t>
      </w:r>
    </w:p>
    <w:p w14:paraId="47DF1093" w14:textId="77777777" w:rsidR="003248F8" w:rsidRPr="007C27F1" w:rsidRDefault="003248F8" w:rsidP="00C14E81">
      <w:pPr>
        <w:pStyle w:val="ListParagraph"/>
        <w:numPr>
          <w:ilvl w:val="0"/>
          <w:numId w:val="1"/>
        </w:numPr>
        <w:jc w:val="both"/>
        <w:rPr>
          <w:lang w:val="cy-GB"/>
        </w:rPr>
      </w:pPr>
      <w:r w:rsidRPr="007C27F1">
        <w:rPr>
          <w:lang w:val="cy-GB"/>
        </w:rPr>
        <w:t>The lead consultant (if different from above)</w:t>
      </w:r>
    </w:p>
    <w:p w14:paraId="538BB31D" w14:textId="77777777" w:rsidR="003248F8" w:rsidRPr="007C27F1" w:rsidRDefault="003248F8" w:rsidP="00C14E81">
      <w:pPr>
        <w:pStyle w:val="ListParagraph"/>
        <w:numPr>
          <w:ilvl w:val="0"/>
          <w:numId w:val="1"/>
        </w:numPr>
        <w:jc w:val="both"/>
        <w:rPr>
          <w:lang w:val="cy-GB"/>
        </w:rPr>
      </w:pPr>
      <w:r w:rsidRPr="007C27F1">
        <w:rPr>
          <w:lang w:val="cy-GB"/>
        </w:rPr>
        <w:t>The local palliative care doc</w:t>
      </w:r>
    </w:p>
    <w:p w14:paraId="316345F7" w14:textId="77777777" w:rsidR="003248F8" w:rsidRPr="007C27F1" w:rsidRDefault="003248F8" w:rsidP="00C14E81">
      <w:pPr>
        <w:pStyle w:val="ListParagraph"/>
        <w:numPr>
          <w:ilvl w:val="0"/>
          <w:numId w:val="1"/>
        </w:numPr>
        <w:jc w:val="both"/>
        <w:rPr>
          <w:lang w:val="cy-GB"/>
        </w:rPr>
      </w:pPr>
      <w:r w:rsidRPr="007C27F1">
        <w:rPr>
          <w:lang w:val="cy-GB"/>
        </w:rPr>
        <w:t>The relevant PPCNS or POONS</w:t>
      </w:r>
    </w:p>
    <w:p w14:paraId="487FD3D2" w14:textId="77777777" w:rsidR="003248F8" w:rsidRPr="007C27F1" w:rsidRDefault="003248F8" w:rsidP="00C14E81">
      <w:pPr>
        <w:pStyle w:val="ListParagraph"/>
        <w:numPr>
          <w:ilvl w:val="0"/>
          <w:numId w:val="1"/>
        </w:numPr>
        <w:jc w:val="both"/>
        <w:rPr>
          <w:lang w:val="cy-GB"/>
        </w:rPr>
      </w:pPr>
      <w:r w:rsidRPr="007C27F1">
        <w:rPr>
          <w:lang w:val="cy-GB"/>
        </w:rPr>
        <w:t xml:space="preserve">Team leader and/or consultant </w:t>
      </w:r>
      <w:r w:rsidR="007C27F1">
        <w:rPr>
          <w:lang w:val="cy-GB"/>
        </w:rPr>
        <w:t>at Ty Hafan or other hospice if they are involved.</w:t>
      </w:r>
    </w:p>
    <w:p w14:paraId="6AEDF6E1" w14:textId="77777777" w:rsidR="003248F8" w:rsidRDefault="003248F8" w:rsidP="00C14E81">
      <w:pPr>
        <w:jc w:val="both"/>
        <w:rPr>
          <w:lang w:val="cy-GB"/>
        </w:rPr>
      </w:pPr>
    </w:p>
    <w:p w14:paraId="4624FC8A" w14:textId="70783CE2" w:rsidR="007C27F1" w:rsidRPr="000F40D5" w:rsidRDefault="007C27F1" w:rsidP="00C14E81">
      <w:pPr>
        <w:jc w:val="both"/>
        <w:rPr>
          <w:lang w:val="cy-GB"/>
        </w:rPr>
      </w:pPr>
      <w:r>
        <w:rPr>
          <w:lang w:val="cy-GB"/>
        </w:rPr>
        <w:t xml:space="preserve">We don’t usually send </w:t>
      </w:r>
      <w:r w:rsidR="00CB3F48">
        <w:rPr>
          <w:lang w:val="cy-GB"/>
        </w:rPr>
        <w:t>copies of</w:t>
      </w:r>
      <w:r>
        <w:rPr>
          <w:lang w:val="cy-GB"/>
        </w:rPr>
        <w:t xml:space="preserve"> palliative care letters to the family, because the information can be particularly traumatic and it can b</w:t>
      </w:r>
      <w:r w:rsidR="00CB3F48">
        <w:rPr>
          <w:lang w:val="cy-GB"/>
        </w:rPr>
        <w:t>e difficult to express it sensit</w:t>
      </w:r>
      <w:r>
        <w:rPr>
          <w:lang w:val="cy-GB"/>
        </w:rPr>
        <w:t xml:space="preserve">ively enough in writing.  But there are certainly times when we should.  Under those cirumstances, the letter should be written </w:t>
      </w:r>
      <w:r w:rsidR="00CB3F48">
        <w:rPr>
          <w:lang w:val="cy-GB"/>
        </w:rPr>
        <w:t xml:space="preserve">carefully, and </w:t>
      </w:r>
      <w:r>
        <w:rPr>
          <w:lang w:val="cy-GB"/>
        </w:rPr>
        <w:t>primarily with t</w:t>
      </w:r>
      <w:r w:rsidR="00CB3F48">
        <w:rPr>
          <w:lang w:val="cy-GB"/>
        </w:rPr>
        <w:t>he</w:t>
      </w:r>
      <w:r>
        <w:rPr>
          <w:lang w:val="cy-GB"/>
        </w:rPr>
        <w:t xml:space="preserve"> feelings</w:t>
      </w:r>
      <w:r w:rsidR="00CB3F48">
        <w:rPr>
          <w:lang w:val="cy-GB"/>
        </w:rPr>
        <w:t xml:space="preserve"> of the family</w:t>
      </w:r>
      <w:r>
        <w:rPr>
          <w:lang w:val="cy-GB"/>
        </w:rPr>
        <w:t xml:space="preserve"> in mind.  It should</w:t>
      </w:r>
      <w:r w:rsidR="00C14E81">
        <w:rPr>
          <w:lang w:val="cy-GB"/>
        </w:rPr>
        <w:t xml:space="preserve"> always be written as though the family</w:t>
      </w:r>
      <w:bookmarkStart w:id="0" w:name="_GoBack"/>
      <w:bookmarkEnd w:id="0"/>
      <w:r>
        <w:rPr>
          <w:lang w:val="cy-GB"/>
        </w:rPr>
        <w:t xml:space="preserve"> were the primary recipients, even if they are in fact only getting </w:t>
      </w:r>
      <w:r w:rsidR="00CB3F48">
        <w:rPr>
          <w:lang w:val="cy-GB"/>
        </w:rPr>
        <w:t>a copy of a letter addressed to</w:t>
      </w:r>
      <w:r>
        <w:rPr>
          <w:lang w:val="cy-GB"/>
        </w:rPr>
        <w:t xml:space="preserve"> someone else.</w:t>
      </w:r>
    </w:p>
    <w:sectPr w:rsidR="007C27F1" w:rsidRPr="000F40D5" w:rsidSect="00E4641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154F1"/>
    <w:multiLevelType w:val="hybridMultilevel"/>
    <w:tmpl w:val="F802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D5"/>
    <w:rsid w:val="000F40D5"/>
    <w:rsid w:val="002E6B2D"/>
    <w:rsid w:val="003248F8"/>
    <w:rsid w:val="005902DA"/>
    <w:rsid w:val="00590DA6"/>
    <w:rsid w:val="007C27F1"/>
    <w:rsid w:val="009D65FA"/>
    <w:rsid w:val="00AD0009"/>
    <w:rsid w:val="00BB231F"/>
    <w:rsid w:val="00C14E81"/>
    <w:rsid w:val="00CB3F48"/>
    <w:rsid w:val="00E250A4"/>
    <w:rsid w:val="00E4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640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649</Words>
  <Characters>3704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Hain</dc:creator>
  <cp:keywords/>
  <dc:description/>
  <cp:lastModifiedBy>Richard Hain</cp:lastModifiedBy>
  <cp:revision>4</cp:revision>
  <dcterms:created xsi:type="dcterms:W3CDTF">2018-01-05T10:16:00Z</dcterms:created>
  <dcterms:modified xsi:type="dcterms:W3CDTF">2018-01-05T11:15:00Z</dcterms:modified>
</cp:coreProperties>
</file>